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2DF" w:rsidRPr="00EB715B" w:rsidRDefault="007E72DF" w:rsidP="007E72DF">
      <w:pPr>
        <w:pStyle w:val="a3"/>
        <w:ind w:firstLine="709"/>
        <w:jc w:val="center"/>
      </w:pPr>
      <w:r w:rsidRPr="00EB715B">
        <w:t xml:space="preserve">ПРАКТИЧЕСКАЯ РАБОТА № </w:t>
      </w:r>
      <w:r>
        <w:t>13</w:t>
      </w:r>
    </w:p>
    <w:p w:rsidR="007E72DF" w:rsidRPr="00C637CA" w:rsidRDefault="007E72DF" w:rsidP="007E72DF">
      <w:pPr>
        <w:pStyle w:val="a3"/>
        <w:ind w:firstLine="709"/>
        <w:jc w:val="center"/>
        <w:rPr>
          <w:sz w:val="22"/>
        </w:rPr>
      </w:pPr>
      <w:bookmarkStart w:id="0" w:name="_GoBack"/>
      <w:r w:rsidRPr="00C637CA">
        <w:rPr>
          <w:b/>
          <w:szCs w:val="28"/>
        </w:rPr>
        <w:t>Исчисление средних уровней интервального ряда</w:t>
      </w:r>
    </w:p>
    <w:p w:rsidR="007E72DF" w:rsidRDefault="007E72DF" w:rsidP="007E72DF">
      <w:pPr>
        <w:pStyle w:val="a3"/>
        <w:ind w:firstLine="709"/>
        <w:jc w:val="both"/>
      </w:pPr>
    </w:p>
    <w:p w:rsidR="007E72DF" w:rsidRPr="00EB715B" w:rsidRDefault="007E72DF" w:rsidP="007E72DF">
      <w:pPr>
        <w:pStyle w:val="a3"/>
        <w:ind w:firstLine="709"/>
        <w:jc w:val="both"/>
      </w:pPr>
      <w:r w:rsidRPr="00EB715B">
        <w:t xml:space="preserve">Цель: получить навыки расчета </w:t>
      </w:r>
      <w:r>
        <w:t xml:space="preserve"> средних уровней интервального ряда. </w:t>
      </w:r>
    </w:p>
    <w:bookmarkEnd w:id="0"/>
    <w:p w:rsidR="007E72DF" w:rsidRPr="00EB715B" w:rsidRDefault="007E72DF" w:rsidP="007E72DF">
      <w:pPr>
        <w:pStyle w:val="a3"/>
        <w:ind w:firstLine="709"/>
        <w:jc w:val="both"/>
      </w:pPr>
      <w:r w:rsidRPr="00EB715B">
        <w:t> </w:t>
      </w:r>
    </w:p>
    <w:p w:rsidR="007E72DF" w:rsidRPr="00EB715B" w:rsidRDefault="007E72DF" w:rsidP="007E72DF">
      <w:pPr>
        <w:pStyle w:val="a3"/>
        <w:ind w:firstLine="709"/>
        <w:jc w:val="both"/>
      </w:pPr>
      <w:r w:rsidRPr="00EB715B">
        <w:t xml:space="preserve">    Всякий </w:t>
      </w:r>
      <w:r w:rsidRPr="00EB715B">
        <w:rPr>
          <w:b/>
          <w:bCs/>
        </w:rPr>
        <w:t>ряд динамики</w:t>
      </w:r>
      <w:r w:rsidRPr="00EB715B">
        <w:t xml:space="preserve"> состоит из двух элементов: </w:t>
      </w:r>
    </w:p>
    <w:p w:rsidR="007E72DF" w:rsidRPr="00EB715B" w:rsidRDefault="007E72DF" w:rsidP="007E72DF">
      <w:pPr>
        <w:pStyle w:val="a3"/>
        <w:numPr>
          <w:ilvl w:val="0"/>
          <w:numId w:val="1"/>
        </w:numPr>
        <w:ind w:left="0" w:firstLine="426"/>
        <w:jc w:val="both"/>
      </w:pPr>
      <w:r w:rsidRPr="00EB715B">
        <w:t>время (</w:t>
      </w:r>
      <w:r w:rsidRPr="00EB715B">
        <w:rPr>
          <w:i/>
          <w:iCs/>
        </w:rPr>
        <w:t>t</w:t>
      </w:r>
      <w:r w:rsidRPr="00EB715B">
        <w:t xml:space="preserve">) — это либо момент времени (дата), либо промежуток времени, к которому относится статистический показатель; </w:t>
      </w:r>
    </w:p>
    <w:p w:rsidR="007E72DF" w:rsidRPr="00EB715B" w:rsidRDefault="007E72DF" w:rsidP="007E72DF">
      <w:pPr>
        <w:pStyle w:val="a3"/>
        <w:numPr>
          <w:ilvl w:val="0"/>
          <w:numId w:val="1"/>
        </w:numPr>
        <w:ind w:left="0" w:firstLine="426"/>
        <w:jc w:val="both"/>
      </w:pPr>
      <w:r w:rsidRPr="00EB715B">
        <w:t>уровень ряда (</w:t>
      </w:r>
      <w:r w:rsidRPr="00EB715B">
        <w:rPr>
          <w:i/>
          <w:iCs/>
        </w:rPr>
        <w:t>y</w:t>
      </w:r>
      <w:r w:rsidRPr="00EB715B">
        <w:t xml:space="preserve">) — сам статистический показатель, который рассчитывается за ряд интервалов. </w:t>
      </w:r>
    </w:p>
    <w:p w:rsidR="007E72DF" w:rsidRPr="00EB715B" w:rsidRDefault="007E72DF" w:rsidP="007E72DF">
      <w:pPr>
        <w:pStyle w:val="a3"/>
        <w:ind w:firstLine="709"/>
        <w:jc w:val="both"/>
      </w:pPr>
      <w:r w:rsidRPr="00EB715B">
        <w:t xml:space="preserve">     Для характеристики интенсивности изменения во времени в статистике используются следующие показатели: </w:t>
      </w:r>
    </w:p>
    <w:p w:rsidR="007E72DF" w:rsidRPr="00EB715B" w:rsidRDefault="007E72DF" w:rsidP="007E72DF">
      <w:pPr>
        <w:pStyle w:val="a3"/>
        <w:numPr>
          <w:ilvl w:val="0"/>
          <w:numId w:val="2"/>
        </w:numPr>
        <w:jc w:val="both"/>
      </w:pPr>
      <w:r w:rsidRPr="00EB715B">
        <w:t xml:space="preserve">абсолютный прирост; </w:t>
      </w:r>
    </w:p>
    <w:p w:rsidR="007E72DF" w:rsidRPr="00EB715B" w:rsidRDefault="007E72DF" w:rsidP="007E72DF">
      <w:pPr>
        <w:pStyle w:val="a3"/>
        <w:numPr>
          <w:ilvl w:val="0"/>
          <w:numId w:val="2"/>
        </w:numPr>
        <w:jc w:val="both"/>
      </w:pPr>
      <w:r w:rsidRPr="00EB715B">
        <w:t xml:space="preserve">темпы роста; </w:t>
      </w:r>
    </w:p>
    <w:p w:rsidR="007E72DF" w:rsidRPr="00EB715B" w:rsidRDefault="007E72DF" w:rsidP="007E72DF">
      <w:pPr>
        <w:pStyle w:val="a3"/>
        <w:numPr>
          <w:ilvl w:val="0"/>
          <w:numId w:val="2"/>
        </w:numPr>
        <w:jc w:val="both"/>
      </w:pPr>
      <w:r w:rsidRPr="00EB715B">
        <w:t xml:space="preserve">темпы прироста; </w:t>
      </w:r>
    </w:p>
    <w:p w:rsidR="007E72DF" w:rsidRPr="00EB715B" w:rsidRDefault="007E72DF" w:rsidP="007E72DF">
      <w:pPr>
        <w:pStyle w:val="a3"/>
        <w:numPr>
          <w:ilvl w:val="0"/>
          <w:numId w:val="2"/>
        </w:numPr>
        <w:jc w:val="both"/>
      </w:pPr>
      <w:r w:rsidRPr="00EB715B">
        <w:t xml:space="preserve">абсолютное значение 1% прироста. </w:t>
      </w:r>
    </w:p>
    <w:p w:rsidR="007E72DF" w:rsidRPr="00EB715B" w:rsidRDefault="007E72DF" w:rsidP="007E72DF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 xml:space="preserve">Таблица </w:t>
      </w:r>
      <w:r>
        <w:rPr>
          <w:i/>
          <w:iCs/>
        </w:rPr>
        <w:t>13</w:t>
      </w:r>
      <w:r w:rsidRPr="00EB715B">
        <w:rPr>
          <w:i/>
          <w:iCs/>
        </w:rPr>
        <w:t>.1</w:t>
      </w:r>
      <w:r w:rsidRPr="00EB715B">
        <w:t xml:space="preserve"> </w:t>
      </w: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1"/>
        <w:gridCol w:w="1824"/>
        <w:gridCol w:w="2713"/>
        <w:gridCol w:w="2897"/>
      </w:tblGrid>
      <w:tr w:rsidR="007E72DF" w:rsidRPr="00EB715B" w:rsidTr="00C02131">
        <w:trPr>
          <w:tblCellSpacing w:w="0" w:type="dxa"/>
          <w:jc w:val="center"/>
        </w:trPr>
        <w:tc>
          <w:tcPr>
            <w:tcW w:w="1991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rPr>
                <w:b/>
                <w:bCs/>
              </w:rPr>
              <w:t>Показатель</w:t>
            </w:r>
          </w:p>
        </w:tc>
        <w:tc>
          <w:tcPr>
            <w:tcW w:w="1824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rPr>
                <w:b/>
                <w:bCs/>
              </w:rPr>
              <w:t>Базисный</w:t>
            </w:r>
          </w:p>
        </w:tc>
        <w:tc>
          <w:tcPr>
            <w:tcW w:w="2713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rPr>
                <w:b/>
                <w:bCs/>
              </w:rPr>
              <w:t>Цепной</w:t>
            </w:r>
          </w:p>
        </w:tc>
        <w:tc>
          <w:tcPr>
            <w:tcW w:w="2897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rPr>
                <w:b/>
                <w:bCs/>
              </w:rPr>
              <w:t>Взаимосвязь между ними</w:t>
            </w:r>
          </w:p>
        </w:tc>
      </w:tr>
      <w:tr w:rsidR="007E72DF" w:rsidRPr="00EB715B" w:rsidTr="00C02131">
        <w:trPr>
          <w:tblCellSpacing w:w="0" w:type="dxa"/>
          <w:jc w:val="center"/>
        </w:trPr>
        <w:tc>
          <w:tcPr>
            <w:tcW w:w="1991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t xml:space="preserve">1. Абсолютный прирост, </w:t>
            </w:r>
            <w:r w:rsidRPr="00EB715B">
              <w:rPr>
                <w:rFonts w:ascii="Symbol" w:hAnsi="Symbol"/>
              </w:rPr>
              <w:t></w:t>
            </w:r>
          </w:p>
        </w:tc>
        <w:tc>
          <w:tcPr>
            <w:tcW w:w="1824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proofErr w:type="spellStart"/>
            <w:r w:rsidRPr="00EB715B">
              <w:rPr>
                <w:i/>
                <w:iCs/>
              </w:rPr>
              <w:t>y</w:t>
            </w:r>
            <w:r w:rsidRPr="00EB715B">
              <w:rPr>
                <w:i/>
                <w:iCs/>
                <w:vertAlign w:val="subscript"/>
              </w:rPr>
              <w:t>i</w:t>
            </w:r>
            <w:proofErr w:type="spellEnd"/>
            <w:r w:rsidRPr="00EB715B">
              <w:rPr>
                <w:i/>
                <w:iCs/>
              </w:rPr>
              <w:t xml:space="preserve"> - y</w:t>
            </w:r>
            <w:r w:rsidRPr="00EB715B">
              <w:rPr>
                <w:i/>
                <w:iCs/>
                <w:vertAlign w:val="subscript"/>
              </w:rPr>
              <w:t>0</w:t>
            </w:r>
          </w:p>
        </w:tc>
        <w:tc>
          <w:tcPr>
            <w:tcW w:w="2713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proofErr w:type="spellStart"/>
            <w:r w:rsidRPr="00EB715B">
              <w:rPr>
                <w:i/>
                <w:iCs/>
              </w:rPr>
              <w:t>y</w:t>
            </w:r>
            <w:r w:rsidRPr="00EB715B">
              <w:rPr>
                <w:i/>
                <w:iCs/>
                <w:vertAlign w:val="subscript"/>
              </w:rPr>
              <w:t>i</w:t>
            </w:r>
            <w:proofErr w:type="spellEnd"/>
            <w:r w:rsidRPr="00EB715B">
              <w:rPr>
                <w:i/>
                <w:iCs/>
              </w:rPr>
              <w:t xml:space="preserve"> - y</w:t>
            </w:r>
            <w:r w:rsidRPr="00EB715B">
              <w:rPr>
                <w:i/>
                <w:iCs/>
                <w:vertAlign w:val="subscript"/>
              </w:rPr>
              <w:t>i-1</w:t>
            </w:r>
          </w:p>
        </w:tc>
        <w:tc>
          <w:tcPr>
            <w:tcW w:w="2897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485900" cy="600075"/>
                  <wp:effectExtent l="0" t="0" r="0" b="9525"/>
                  <wp:docPr id="6" name="Рисунок 6" descr="F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72DF" w:rsidRPr="00EB715B" w:rsidTr="00C02131">
        <w:trPr>
          <w:tblCellSpacing w:w="0" w:type="dxa"/>
          <w:jc w:val="center"/>
        </w:trPr>
        <w:tc>
          <w:tcPr>
            <w:tcW w:w="1991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t xml:space="preserve">2. Темп роста, </w:t>
            </w:r>
            <w:proofErr w:type="spellStart"/>
            <w:proofErr w:type="gramStart"/>
            <w:r w:rsidRPr="00EB715B">
              <w:t>Т</w:t>
            </w:r>
            <w:r w:rsidRPr="00EB715B">
              <w:rPr>
                <w:vertAlign w:val="subscript"/>
              </w:rPr>
              <w:t>р</w:t>
            </w:r>
            <w:proofErr w:type="spellEnd"/>
            <w:proofErr w:type="gramEnd"/>
          </w:p>
        </w:tc>
        <w:tc>
          <w:tcPr>
            <w:tcW w:w="1824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proofErr w:type="spellStart"/>
            <w:r w:rsidRPr="00EB715B">
              <w:rPr>
                <w:i/>
                <w:iCs/>
              </w:rPr>
              <w:t>y</w:t>
            </w:r>
            <w:r w:rsidRPr="00EB715B">
              <w:rPr>
                <w:i/>
                <w:iCs/>
                <w:vertAlign w:val="subscript"/>
              </w:rPr>
              <w:t>i</w:t>
            </w:r>
            <w:proofErr w:type="spellEnd"/>
            <w:r w:rsidRPr="00EB715B">
              <w:rPr>
                <w:i/>
                <w:iCs/>
              </w:rPr>
              <w:t xml:space="preserve"> / y</w:t>
            </w:r>
            <w:r w:rsidRPr="00EB715B">
              <w:rPr>
                <w:i/>
                <w:iCs/>
                <w:vertAlign w:val="subscript"/>
              </w:rPr>
              <w:t>0</w:t>
            </w:r>
            <w:r w:rsidRPr="00EB715B">
              <w:t xml:space="preserve"> (100 %)</w:t>
            </w:r>
          </w:p>
        </w:tc>
        <w:tc>
          <w:tcPr>
            <w:tcW w:w="2713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proofErr w:type="spellStart"/>
            <w:r w:rsidRPr="00EB715B">
              <w:rPr>
                <w:i/>
                <w:iCs/>
              </w:rPr>
              <w:t>y</w:t>
            </w:r>
            <w:r w:rsidRPr="00EB715B">
              <w:rPr>
                <w:i/>
                <w:iCs/>
                <w:vertAlign w:val="subscript"/>
              </w:rPr>
              <w:t>i</w:t>
            </w:r>
            <w:proofErr w:type="spellEnd"/>
            <w:r w:rsidRPr="00EB715B">
              <w:rPr>
                <w:i/>
                <w:iCs/>
              </w:rPr>
              <w:t xml:space="preserve"> / y</w:t>
            </w:r>
            <w:r w:rsidRPr="00EB715B">
              <w:rPr>
                <w:i/>
                <w:iCs/>
                <w:vertAlign w:val="subscript"/>
              </w:rPr>
              <w:t>i-1</w:t>
            </w:r>
            <w:r w:rsidRPr="00EB715B">
              <w:t xml:space="preserve"> (100 %)</w:t>
            </w:r>
          </w:p>
        </w:tc>
        <w:tc>
          <w:tcPr>
            <w:tcW w:w="2897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181100" cy="447675"/>
                  <wp:effectExtent l="0" t="0" r="0" b="9525"/>
                  <wp:docPr id="5" name="Рисунок 5" descr="F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72DF" w:rsidRPr="00EB715B" w:rsidTr="00C02131">
        <w:trPr>
          <w:tblCellSpacing w:w="0" w:type="dxa"/>
          <w:jc w:val="center"/>
        </w:trPr>
        <w:tc>
          <w:tcPr>
            <w:tcW w:w="1991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t xml:space="preserve">3. Темп прироста, </w:t>
            </w:r>
            <w:proofErr w:type="spellStart"/>
            <w:r w:rsidRPr="00EB715B">
              <w:t>Т</w:t>
            </w:r>
            <w:r w:rsidRPr="00EB715B">
              <w:rPr>
                <w:vertAlign w:val="subscript"/>
              </w:rPr>
              <w:t>пр</w:t>
            </w:r>
            <w:proofErr w:type="spellEnd"/>
          </w:p>
        </w:tc>
        <w:tc>
          <w:tcPr>
            <w:tcW w:w="1824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t>T</w:t>
            </w:r>
            <w:r w:rsidRPr="00EB715B">
              <w:rPr>
                <w:vertAlign w:val="subscript"/>
              </w:rPr>
              <w:t>p-1</w:t>
            </w:r>
            <w:r w:rsidRPr="00EB715B">
              <w:br/>
            </w:r>
            <w:r>
              <w:rPr>
                <w:noProof/>
              </w:rPr>
              <w:drawing>
                <wp:inline distT="0" distB="0" distL="0" distR="0">
                  <wp:extent cx="542925" cy="447675"/>
                  <wp:effectExtent l="0" t="0" r="9525" b="9525"/>
                  <wp:docPr id="4" name="Рисунок 4" descr="F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3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t>T</w:t>
            </w:r>
            <w:r w:rsidRPr="00EB715B">
              <w:rPr>
                <w:vertAlign w:val="subscript"/>
              </w:rPr>
              <w:t>p-1</w:t>
            </w:r>
            <w:r w:rsidRPr="00EB715B">
              <w:br/>
            </w:r>
            <w:r>
              <w:rPr>
                <w:noProof/>
              </w:rPr>
              <w:drawing>
                <wp:inline distT="0" distB="0" distL="0" distR="0">
                  <wp:extent cx="619125" cy="447675"/>
                  <wp:effectExtent l="0" t="0" r="9525" b="9525"/>
                  <wp:docPr id="3" name="Рисунок 3" descr="F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7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t>—</w:t>
            </w:r>
          </w:p>
        </w:tc>
      </w:tr>
      <w:tr w:rsidR="007E72DF" w:rsidRPr="00EB715B" w:rsidTr="00C02131">
        <w:trPr>
          <w:tblCellSpacing w:w="0" w:type="dxa"/>
          <w:jc w:val="center"/>
        </w:trPr>
        <w:tc>
          <w:tcPr>
            <w:tcW w:w="1991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t>4. Абсолютное значение 1% прироста, А(%)</w:t>
            </w:r>
          </w:p>
        </w:tc>
        <w:tc>
          <w:tcPr>
            <w:tcW w:w="1824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t>—</w:t>
            </w:r>
          </w:p>
        </w:tc>
        <w:tc>
          <w:tcPr>
            <w:tcW w:w="2713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571625" cy="600075"/>
                  <wp:effectExtent l="0" t="0" r="9525" b="9525"/>
                  <wp:docPr id="2" name="Рисунок 2" descr="F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762000" cy="533400"/>
                  <wp:effectExtent l="0" t="0" r="0" b="0"/>
                  <wp:docPr id="1" name="Рисунок 1" descr="F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7" w:type="dxa"/>
            <w:vAlign w:val="center"/>
          </w:tcPr>
          <w:p w:rsidR="007E72DF" w:rsidRPr="00EB715B" w:rsidRDefault="007E72DF" w:rsidP="00C02131">
            <w:pPr>
              <w:pStyle w:val="a3"/>
              <w:jc w:val="both"/>
            </w:pPr>
            <w:r w:rsidRPr="00EB715B">
              <w:t>—</w:t>
            </w:r>
          </w:p>
        </w:tc>
      </w:tr>
    </w:tbl>
    <w:p w:rsidR="007E72DF" w:rsidRPr="00EB715B" w:rsidRDefault="007E72DF" w:rsidP="007E72DF">
      <w:pPr>
        <w:pStyle w:val="a3"/>
        <w:ind w:firstLine="709"/>
        <w:jc w:val="both"/>
      </w:pPr>
      <w:r w:rsidRPr="00EB715B">
        <w:t xml:space="preserve">     Существует взаимосвязь между цепными и базисными абсолютными приростами и темпами роста (3 графа, таблица </w:t>
      </w:r>
      <w:r>
        <w:t>13</w:t>
      </w:r>
      <w:r w:rsidRPr="00EB715B">
        <w:t xml:space="preserve">.1). Если сложить все цепные абсолютные приросты, получим абсолютный базисный прирост за весь период (за который были рассчитаны цепные приросты). Если найти произведение цепных темпов роста, получим базисный темп роста. </w:t>
      </w:r>
    </w:p>
    <w:p w:rsidR="007E72DF" w:rsidRPr="00EB715B" w:rsidRDefault="007E72DF" w:rsidP="007E72DF">
      <w:pPr>
        <w:pStyle w:val="a3"/>
        <w:ind w:firstLine="709"/>
        <w:jc w:val="both"/>
      </w:pPr>
    </w:p>
    <w:p w:rsidR="007E72DF" w:rsidRDefault="007E72DF" w:rsidP="007E72DF">
      <w:pPr>
        <w:pStyle w:val="a3"/>
        <w:ind w:firstLine="709"/>
        <w:jc w:val="center"/>
        <w:rPr>
          <w:b/>
        </w:rPr>
      </w:pPr>
      <w:r w:rsidRPr="00EB715B">
        <w:rPr>
          <w:b/>
        </w:rPr>
        <w:t>Задание 1</w:t>
      </w:r>
    </w:p>
    <w:p w:rsidR="007E72DF" w:rsidRPr="003D7479" w:rsidRDefault="007E72DF" w:rsidP="007E72DF">
      <w:pPr>
        <w:numPr>
          <w:ilvl w:val="0"/>
          <w:numId w:val="3"/>
        </w:numPr>
        <w:rPr>
          <w:szCs w:val="28"/>
        </w:rPr>
      </w:pPr>
      <w:r w:rsidRPr="003D7479">
        <w:rPr>
          <w:szCs w:val="28"/>
        </w:rPr>
        <w:t xml:space="preserve">Имеются следующие данные </w:t>
      </w:r>
      <w:proofErr w:type="gramStart"/>
      <w:r w:rsidRPr="003D7479">
        <w:rPr>
          <w:szCs w:val="28"/>
        </w:rPr>
        <w:t>о ценах на предлагаемое к продаже жилье в одном из городов</w:t>
      </w:r>
      <w:proofErr w:type="gramEnd"/>
      <w:r w:rsidRPr="003D7479">
        <w:rPr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E72DF" w:rsidRPr="003D7479" w:rsidTr="00C02131">
        <w:tc>
          <w:tcPr>
            <w:tcW w:w="4785" w:type="dxa"/>
          </w:tcPr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 xml:space="preserve">Цена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3D7479">
                <w:rPr>
                  <w:sz w:val="22"/>
                </w:rPr>
                <w:t>1 м</w:t>
              </w:r>
              <w:proofErr w:type="gramStart"/>
              <w:r w:rsidRPr="003D7479">
                <w:rPr>
                  <w:sz w:val="22"/>
                  <w:vertAlign w:val="superscript"/>
                </w:rPr>
                <w:t>2</w:t>
              </w:r>
            </w:smartTag>
            <w:proofErr w:type="gramEnd"/>
            <w:r w:rsidRPr="003D7479">
              <w:rPr>
                <w:sz w:val="22"/>
              </w:rPr>
              <w:t xml:space="preserve"> , </w:t>
            </w:r>
            <w:proofErr w:type="spellStart"/>
            <w:r>
              <w:rPr>
                <w:sz w:val="22"/>
              </w:rPr>
              <w:t>усл.ед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4786" w:type="dxa"/>
          </w:tcPr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Общая площадь, тыс. м</w:t>
            </w:r>
            <w:proofErr w:type="gramStart"/>
            <w:r w:rsidRPr="003D7479">
              <w:rPr>
                <w:sz w:val="22"/>
                <w:vertAlign w:val="superscript"/>
              </w:rPr>
              <w:t>2</w:t>
            </w:r>
            <w:proofErr w:type="gramEnd"/>
          </w:p>
        </w:tc>
      </w:tr>
      <w:tr w:rsidR="007E72DF" w:rsidRPr="003D7479" w:rsidTr="00C02131">
        <w:tc>
          <w:tcPr>
            <w:tcW w:w="4785" w:type="dxa"/>
          </w:tcPr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300-400</w:t>
            </w:r>
          </w:p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400-500</w:t>
            </w:r>
          </w:p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500-600</w:t>
            </w:r>
          </w:p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600-700</w:t>
            </w:r>
          </w:p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700-800</w:t>
            </w:r>
          </w:p>
        </w:tc>
        <w:tc>
          <w:tcPr>
            <w:tcW w:w="4786" w:type="dxa"/>
          </w:tcPr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29,4</w:t>
            </w:r>
          </w:p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20,5</w:t>
            </w:r>
          </w:p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7,3</w:t>
            </w:r>
          </w:p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7,0</w:t>
            </w:r>
          </w:p>
          <w:p w:rsidR="007E72DF" w:rsidRPr="003D7479" w:rsidRDefault="007E72DF" w:rsidP="00C02131">
            <w:pPr>
              <w:jc w:val="center"/>
              <w:rPr>
                <w:sz w:val="22"/>
              </w:rPr>
            </w:pPr>
            <w:r w:rsidRPr="003D7479">
              <w:rPr>
                <w:sz w:val="22"/>
              </w:rPr>
              <w:t>4,0</w:t>
            </w:r>
          </w:p>
        </w:tc>
      </w:tr>
    </w:tbl>
    <w:p w:rsidR="007E72DF" w:rsidRDefault="007E72DF" w:rsidP="007E72DF">
      <w:pPr>
        <w:ind w:left="360"/>
        <w:rPr>
          <w:szCs w:val="28"/>
        </w:rPr>
      </w:pPr>
      <w:r w:rsidRPr="003D7479">
        <w:rPr>
          <w:szCs w:val="28"/>
        </w:rPr>
        <w:t>Рассчитайте среднюю цену 1 м</w:t>
      </w:r>
      <w:r w:rsidRPr="003D7479">
        <w:rPr>
          <w:szCs w:val="28"/>
          <w:vertAlign w:val="superscript"/>
        </w:rPr>
        <w:t>2</w:t>
      </w:r>
      <w:r>
        <w:rPr>
          <w:szCs w:val="28"/>
        </w:rPr>
        <w:t>жилья.</w:t>
      </w:r>
    </w:p>
    <w:p w:rsidR="007E72DF" w:rsidRDefault="007E72DF" w:rsidP="007E72DF">
      <w:pPr>
        <w:pStyle w:val="a3"/>
        <w:ind w:firstLine="709"/>
        <w:jc w:val="center"/>
        <w:rPr>
          <w:b/>
        </w:rPr>
      </w:pPr>
    </w:p>
    <w:p w:rsidR="007E72DF" w:rsidRDefault="007E72DF" w:rsidP="007E72DF">
      <w:pPr>
        <w:pStyle w:val="a3"/>
        <w:ind w:firstLine="709"/>
        <w:jc w:val="center"/>
        <w:rPr>
          <w:b/>
        </w:rPr>
      </w:pPr>
      <w:r>
        <w:rPr>
          <w:b/>
        </w:rPr>
        <w:lastRenderedPageBreak/>
        <w:t>Задание 2</w:t>
      </w:r>
    </w:p>
    <w:p w:rsidR="007E72DF" w:rsidRDefault="007E72DF" w:rsidP="007E72DF">
      <w:pPr>
        <w:ind w:left="360"/>
        <w:rPr>
          <w:szCs w:val="28"/>
        </w:rPr>
      </w:pPr>
    </w:p>
    <w:p w:rsidR="007E72DF" w:rsidRPr="003D7479" w:rsidRDefault="007E72DF" w:rsidP="007E72DF">
      <w:pPr>
        <w:ind w:firstLine="709"/>
      </w:pPr>
      <w:r w:rsidRPr="003D7479">
        <w:t>По результатам обследования сельхозпредприятий области получены следующие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7E72DF" w:rsidRPr="003D7479" w:rsidTr="00C02131">
        <w:tc>
          <w:tcPr>
            <w:tcW w:w="2392" w:type="dxa"/>
          </w:tcPr>
          <w:p w:rsidR="007E72DF" w:rsidRPr="003D7479" w:rsidRDefault="007E72DF" w:rsidP="00C02131">
            <w:pPr>
              <w:jc w:val="center"/>
            </w:pPr>
            <w:r w:rsidRPr="003D7479">
              <w:t xml:space="preserve">Группы сельхозпредприятий по среднегодовому надою молока от одной коровы, </w:t>
            </w:r>
            <w:proofErr w:type="gramStart"/>
            <w:r w:rsidRPr="003D7479">
              <w:t>кг</w:t>
            </w:r>
            <w:proofErr w:type="gramEnd"/>
          </w:p>
        </w:tc>
        <w:tc>
          <w:tcPr>
            <w:tcW w:w="2393" w:type="dxa"/>
          </w:tcPr>
          <w:p w:rsidR="007E72DF" w:rsidRPr="003D7479" w:rsidRDefault="007E72DF" w:rsidP="00C02131">
            <w:pPr>
              <w:jc w:val="center"/>
            </w:pPr>
            <w:r w:rsidRPr="003D7479">
              <w:t>Число сельхоз предприятий</w:t>
            </w:r>
          </w:p>
        </w:tc>
        <w:tc>
          <w:tcPr>
            <w:tcW w:w="2393" w:type="dxa"/>
          </w:tcPr>
          <w:p w:rsidR="007E72DF" w:rsidRPr="003D7479" w:rsidRDefault="007E72DF" w:rsidP="00C02131">
            <w:pPr>
              <w:ind w:right="-126"/>
              <w:jc w:val="center"/>
            </w:pPr>
            <w:r w:rsidRPr="003D7479">
              <w:t>Среднегодовое поголовье коров (на 1 сельхозпредприятие)</w:t>
            </w:r>
          </w:p>
        </w:tc>
        <w:tc>
          <w:tcPr>
            <w:tcW w:w="2393" w:type="dxa"/>
          </w:tcPr>
          <w:p w:rsidR="007E72DF" w:rsidRPr="003D7479" w:rsidRDefault="007E72DF" w:rsidP="00C02131">
            <w:pPr>
              <w:jc w:val="center"/>
            </w:pPr>
            <w:r w:rsidRPr="003D7479">
              <w:t>Процент жира в молоке</w:t>
            </w:r>
          </w:p>
        </w:tc>
      </w:tr>
      <w:tr w:rsidR="007E72DF" w:rsidRPr="003D7479" w:rsidTr="00C02131">
        <w:tc>
          <w:tcPr>
            <w:tcW w:w="2392" w:type="dxa"/>
          </w:tcPr>
          <w:p w:rsidR="007E72DF" w:rsidRPr="003D7479" w:rsidRDefault="007E72DF" w:rsidP="00C02131">
            <w:pPr>
              <w:jc w:val="center"/>
            </w:pPr>
            <w:r w:rsidRPr="003D7479">
              <w:t>До 2000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2000-2200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2200-2400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2400 и более</w:t>
            </w:r>
          </w:p>
        </w:tc>
        <w:tc>
          <w:tcPr>
            <w:tcW w:w="2393" w:type="dxa"/>
          </w:tcPr>
          <w:p w:rsidR="007E72DF" w:rsidRPr="003D7479" w:rsidRDefault="007E72DF" w:rsidP="00C02131">
            <w:pPr>
              <w:jc w:val="center"/>
            </w:pPr>
            <w:r w:rsidRPr="003D7479">
              <w:t>4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9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15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8</w:t>
            </w:r>
          </w:p>
        </w:tc>
        <w:tc>
          <w:tcPr>
            <w:tcW w:w="2393" w:type="dxa"/>
          </w:tcPr>
          <w:p w:rsidR="007E72DF" w:rsidRPr="003D7479" w:rsidRDefault="007E72DF" w:rsidP="00C02131">
            <w:pPr>
              <w:jc w:val="center"/>
            </w:pPr>
            <w:r w:rsidRPr="003D7479">
              <w:t>417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350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483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389</w:t>
            </w:r>
          </w:p>
        </w:tc>
        <w:tc>
          <w:tcPr>
            <w:tcW w:w="2393" w:type="dxa"/>
          </w:tcPr>
          <w:p w:rsidR="007E72DF" w:rsidRPr="003D7479" w:rsidRDefault="007E72DF" w:rsidP="00C02131">
            <w:pPr>
              <w:jc w:val="center"/>
            </w:pPr>
            <w:r w:rsidRPr="003D7479">
              <w:t>3,0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3,3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3,8</w:t>
            </w:r>
          </w:p>
          <w:p w:rsidR="007E72DF" w:rsidRPr="003D7479" w:rsidRDefault="007E72DF" w:rsidP="00C02131">
            <w:pPr>
              <w:jc w:val="center"/>
            </w:pPr>
            <w:r w:rsidRPr="003D7479">
              <w:t>2,9</w:t>
            </w:r>
          </w:p>
        </w:tc>
      </w:tr>
    </w:tbl>
    <w:p w:rsidR="007E72DF" w:rsidRPr="003D7479" w:rsidRDefault="007E72DF" w:rsidP="007E72DF">
      <w:pPr>
        <w:ind w:left="360"/>
      </w:pPr>
      <w:r w:rsidRPr="003D7479">
        <w:t>Определите средний надой молока на одну корову и среднюю жирность молока.</w:t>
      </w:r>
      <w:r>
        <w:t xml:space="preserve"> </w:t>
      </w:r>
    </w:p>
    <w:p w:rsidR="007E72DF" w:rsidRDefault="007E72DF" w:rsidP="007E72DF">
      <w:pPr>
        <w:ind w:left="360"/>
        <w:rPr>
          <w:szCs w:val="28"/>
        </w:rPr>
      </w:pPr>
    </w:p>
    <w:p w:rsidR="007E72DF" w:rsidRDefault="007E72DF" w:rsidP="007E72DF">
      <w:pPr>
        <w:pStyle w:val="a3"/>
        <w:ind w:firstLine="709"/>
        <w:jc w:val="center"/>
        <w:rPr>
          <w:b/>
        </w:rPr>
      </w:pPr>
      <w:r>
        <w:rPr>
          <w:b/>
        </w:rPr>
        <w:t>Задание 3</w:t>
      </w:r>
    </w:p>
    <w:p w:rsidR="007E72DF" w:rsidRDefault="007E72DF" w:rsidP="007E72DF">
      <w:pPr>
        <w:ind w:left="360"/>
        <w:rPr>
          <w:szCs w:val="28"/>
        </w:rPr>
      </w:pPr>
    </w:p>
    <w:p w:rsidR="007E72DF" w:rsidRPr="001E4876" w:rsidRDefault="007E72DF" w:rsidP="007E72DF">
      <w:pPr>
        <w:ind w:left="360"/>
        <w:rPr>
          <w:sz w:val="22"/>
          <w:szCs w:val="28"/>
        </w:rPr>
      </w:pPr>
      <w:r w:rsidRPr="001E4876">
        <w:rPr>
          <w:szCs w:val="28"/>
        </w:rPr>
        <w:t>Распределение предприятий по объему товарооборота</w:t>
      </w:r>
    </w:p>
    <w:p w:rsidR="007E72DF" w:rsidRDefault="007E72DF" w:rsidP="007E72DF">
      <w:pPr>
        <w:pStyle w:val="a3"/>
        <w:ind w:firstLine="709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237"/>
      </w:tblGrid>
      <w:tr w:rsidR="007E72DF" w:rsidRPr="00CA3790" w:rsidTr="00C02131">
        <w:trPr>
          <w:trHeight w:val="276"/>
        </w:trPr>
        <w:tc>
          <w:tcPr>
            <w:tcW w:w="5637" w:type="dxa"/>
            <w:vMerge w:val="restart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Группы предприятий по объему товарооборота</w:t>
            </w:r>
            <w:r>
              <w:t>, млн. тенге</w:t>
            </w:r>
          </w:p>
        </w:tc>
        <w:tc>
          <w:tcPr>
            <w:tcW w:w="3237" w:type="dxa"/>
            <w:vMerge w:val="restart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>
              <w:t>Число предприятий, %</w:t>
            </w:r>
          </w:p>
        </w:tc>
      </w:tr>
      <w:tr w:rsidR="007E72DF" w:rsidRPr="00CA3790" w:rsidTr="00C02131">
        <w:trPr>
          <w:trHeight w:val="276"/>
        </w:trPr>
        <w:tc>
          <w:tcPr>
            <w:tcW w:w="5637" w:type="dxa"/>
            <w:vMerge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</w:pPr>
          </w:p>
        </w:tc>
        <w:tc>
          <w:tcPr>
            <w:tcW w:w="3237" w:type="dxa"/>
            <w:vMerge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</w:pPr>
          </w:p>
        </w:tc>
      </w:tr>
      <w:tr w:rsidR="007E72DF" w:rsidRPr="00CA3790" w:rsidTr="00C02131">
        <w:tc>
          <w:tcPr>
            <w:tcW w:w="56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90-100</w:t>
            </w:r>
          </w:p>
        </w:tc>
        <w:tc>
          <w:tcPr>
            <w:tcW w:w="32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28</w:t>
            </w:r>
          </w:p>
        </w:tc>
      </w:tr>
      <w:tr w:rsidR="007E72DF" w:rsidRPr="00CA3790" w:rsidTr="00C02131">
        <w:tc>
          <w:tcPr>
            <w:tcW w:w="56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100-110</w:t>
            </w:r>
          </w:p>
        </w:tc>
        <w:tc>
          <w:tcPr>
            <w:tcW w:w="32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48</w:t>
            </w:r>
          </w:p>
        </w:tc>
      </w:tr>
      <w:tr w:rsidR="007E72DF" w:rsidRPr="00CA3790" w:rsidTr="00C02131">
        <w:tc>
          <w:tcPr>
            <w:tcW w:w="56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110-120</w:t>
            </w:r>
          </w:p>
        </w:tc>
        <w:tc>
          <w:tcPr>
            <w:tcW w:w="32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20</w:t>
            </w:r>
          </w:p>
        </w:tc>
      </w:tr>
      <w:tr w:rsidR="007E72DF" w:rsidRPr="00CA3790" w:rsidTr="00C02131">
        <w:tc>
          <w:tcPr>
            <w:tcW w:w="56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120-130</w:t>
            </w:r>
          </w:p>
        </w:tc>
        <w:tc>
          <w:tcPr>
            <w:tcW w:w="32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4</w:t>
            </w:r>
          </w:p>
        </w:tc>
      </w:tr>
      <w:tr w:rsidR="007E72DF" w:rsidRPr="00CA3790" w:rsidTr="00C02131">
        <w:tc>
          <w:tcPr>
            <w:tcW w:w="56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</w:pPr>
            <w:r w:rsidRPr="00B11C89">
              <w:t>Всего:</w:t>
            </w:r>
          </w:p>
        </w:tc>
        <w:tc>
          <w:tcPr>
            <w:tcW w:w="3237" w:type="dxa"/>
          </w:tcPr>
          <w:p w:rsidR="007E72DF" w:rsidRPr="00B11C89" w:rsidRDefault="007E72DF" w:rsidP="00C02131">
            <w:pPr>
              <w:autoSpaceDE w:val="0"/>
              <w:autoSpaceDN w:val="0"/>
              <w:adjustRightInd w:val="0"/>
              <w:jc w:val="center"/>
            </w:pPr>
            <w:r w:rsidRPr="00B11C89">
              <w:t>100</w:t>
            </w:r>
          </w:p>
        </w:tc>
      </w:tr>
    </w:tbl>
    <w:p w:rsidR="007E72DF" w:rsidRDefault="007E72DF" w:rsidP="007E72DF">
      <w:pPr>
        <w:ind w:left="360"/>
      </w:pPr>
      <w:r w:rsidRPr="003D7479">
        <w:t xml:space="preserve">Определите средний </w:t>
      </w:r>
      <w:r>
        <w:t>товарооборот</w:t>
      </w:r>
      <w:r w:rsidRPr="003D7479">
        <w:t>.</w:t>
      </w:r>
      <w:r>
        <w:t xml:space="preserve"> </w:t>
      </w:r>
    </w:p>
    <w:p w:rsidR="007E72DF" w:rsidRPr="003D7479" w:rsidRDefault="007E72DF" w:rsidP="007E72DF">
      <w:pPr>
        <w:ind w:left="360"/>
      </w:pPr>
    </w:p>
    <w:p w:rsidR="007E72DF" w:rsidRDefault="007E72DF" w:rsidP="007E72DF">
      <w:pPr>
        <w:pStyle w:val="a3"/>
        <w:ind w:firstLine="709"/>
        <w:jc w:val="center"/>
        <w:rPr>
          <w:b/>
        </w:rPr>
      </w:pPr>
      <w:r>
        <w:rPr>
          <w:b/>
        </w:rPr>
        <w:t>Задание 4</w:t>
      </w:r>
    </w:p>
    <w:p w:rsidR="007E72DF" w:rsidRPr="009A036E" w:rsidRDefault="007E72DF" w:rsidP="007E72DF">
      <w:pPr>
        <w:pStyle w:val="a3"/>
        <w:ind w:firstLine="708"/>
        <w:rPr>
          <w:b/>
          <w:sz w:val="22"/>
        </w:rPr>
      </w:pPr>
      <w:r w:rsidRPr="009A036E">
        <w:rPr>
          <w:szCs w:val="28"/>
        </w:rPr>
        <w:t xml:space="preserve">Распределение предприятий по объему </w:t>
      </w:r>
      <w:r>
        <w:rPr>
          <w:szCs w:val="28"/>
        </w:rPr>
        <w:t>продаж</w:t>
      </w:r>
    </w:p>
    <w:p w:rsidR="007E72DF" w:rsidRPr="009A036E" w:rsidRDefault="007E72DF" w:rsidP="007E72DF">
      <w:pPr>
        <w:pStyle w:val="a3"/>
        <w:ind w:firstLine="709"/>
        <w:jc w:val="center"/>
        <w:rPr>
          <w:b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5"/>
        <w:gridCol w:w="2553"/>
      </w:tblGrid>
      <w:tr w:rsidR="007E72DF" w:rsidRPr="009A036E" w:rsidTr="00C02131">
        <w:tc>
          <w:tcPr>
            <w:tcW w:w="6095" w:type="dxa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A036E">
              <w:rPr>
                <w:szCs w:val="28"/>
              </w:rPr>
              <w:t xml:space="preserve">Группы предприятий по объему </w:t>
            </w:r>
            <w:r>
              <w:rPr>
                <w:szCs w:val="28"/>
              </w:rPr>
              <w:t>продаж</w:t>
            </w:r>
            <w:r w:rsidRPr="009A036E">
              <w:rPr>
                <w:szCs w:val="28"/>
              </w:rPr>
              <w:t>, млн. тенге</w:t>
            </w:r>
          </w:p>
        </w:tc>
        <w:tc>
          <w:tcPr>
            <w:tcW w:w="0" w:type="auto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A036E">
              <w:rPr>
                <w:szCs w:val="28"/>
              </w:rPr>
              <w:t>Число предприятий</w:t>
            </w:r>
            <w:r>
              <w:rPr>
                <w:szCs w:val="28"/>
              </w:rPr>
              <w:t>, %</w:t>
            </w:r>
          </w:p>
        </w:tc>
      </w:tr>
      <w:tr w:rsidR="007E72DF" w:rsidRPr="009A036E" w:rsidTr="00C02131">
        <w:tc>
          <w:tcPr>
            <w:tcW w:w="6095" w:type="dxa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60-80</w:t>
            </w:r>
          </w:p>
        </w:tc>
        <w:tc>
          <w:tcPr>
            <w:tcW w:w="0" w:type="auto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21</w:t>
            </w:r>
          </w:p>
        </w:tc>
      </w:tr>
      <w:tr w:rsidR="007E72DF" w:rsidRPr="009A036E" w:rsidTr="00C02131">
        <w:tc>
          <w:tcPr>
            <w:tcW w:w="6095" w:type="dxa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80-100</w:t>
            </w:r>
          </w:p>
        </w:tc>
        <w:tc>
          <w:tcPr>
            <w:tcW w:w="0" w:type="auto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27</w:t>
            </w:r>
          </w:p>
        </w:tc>
      </w:tr>
      <w:tr w:rsidR="007E72DF" w:rsidRPr="009A036E" w:rsidTr="00C02131">
        <w:tc>
          <w:tcPr>
            <w:tcW w:w="6095" w:type="dxa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100-120</w:t>
            </w:r>
          </w:p>
        </w:tc>
        <w:tc>
          <w:tcPr>
            <w:tcW w:w="0" w:type="auto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24</w:t>
            </w:r>
          </w:p>
        </w:tc>
      </w:tr>
      <w:tr w:rsidR="007E72DF" w:rsidRPr="009A036E" w:rsidTr="00C02131">
        <w:tc>
          <w:tcPr>
            <w:tcW w:w="6095" w:type="dxa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120-140</w:t>
            </w:r>
          </w:p>
        </w:tc>
        <w:tc>
          <w:tcPr>
            <w:tcW w:w="0" w:type="auto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16</w:t>
            </w:r>
          </w:p>
        </w:tc>
      </w:tr>
      <w:tr w:rsidR="007E72DF" w:rsidRPr="009A036E" w:rsidTr="00C02131">
        <w:tc>
          <w:tcPr>
            <w:tcW w:w="6095" w:type="dxa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140-160</w:t>
            </w:r>
          </w:p>
        </w:tc>
        <w:tc>
          <w:tcPr>
            <w:tcW w:w="0" w:type="auto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8</w:t>
            </w:r>
          </w:p>
        </w:tc>
      </w:tr>
      <w:tr w:rsidR="007E72DF" w:rsidRPr="009A036E" w:rsidTr="00C02131">
        <w:tc>
          <w:tcPr>
            <w:tcW w:w="6095" w:type="dxa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160-180</w:t>
            </w:r>
          </w:p>
        </w:tc>
        <w:tc>
          <w:tcPr>
            <w:tcW w:w="0" w:type="auto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4</w:t>
            </w:r>
          </w:p>
        </w:tc>
      </w:tr>
      <w:tr w:rsidR="007E72DF" w:rsidRPr="009A036E" w:rsidTr="00C02131">
        <w:tc>
          <w:tcPr>
            <w:tcW w:w="6095" w:type="dxa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9A036E">
              <w:rPr>
                <w:szCs w:val="28"/>
              </w:rPr>
              <w:t>Всего:</w:t>
            </w:r>
          </w:p>
        </w:tc>
        <w:tc>
          <w:tcPr>
            <w:tcW w:w="0" w:type="auto"/>
          </w:tcPr>
          <w:p w:rsidR="007E72DF" w:rsidRPr="009A036E" w:rsidRDefault="007E72DF" w:rsidP="00C0213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9A036E">
              <w:rPr>
                <w:szCs w:val="28"/>
              </w:rPr>
              <w:t>100</w:t>
            </w:r>
          </w:p>
        </w:tc>
      </w:tr>
    </w:tbl>
    <w:p w:rsidR="007E72DF" w:rsidRDefault="007E72DF" w:rsidP="007E72DF">
      <w:pPr>
        <w:pStyle w:val="a3"/>
        <w:ind w:firstLine="709"/>
        <w:jc w:val="center"/>
        <w:rPr>
          <w:b/>
        </w:rPr>
      </w:pPr>
    </w:p>
    <w:p w:rsidR="007E72DF" w:rsidRPr="009A036E" w:rsidRDefault="007E72DF" w:rsidP="007E72DF">
      <w:pPr>
        <w:pStyle w:val="a3"/>
        <w:ind w:firstLine="709"/>
        <w:jc w:val="both"/>
      </w:pPr>
      <w:r w:rsidRPr="009A036E">
        <w:t>Определить средний объем продаж и показатели динамики (абсолютное отклонение, темп роста, темп прироста)</w:t>
      </w:r>
    </w:p>
    <w:p w:rsidR="007E72DF" w:rsidRDefault="007E72DF" w:rsidP="007E72DF">
      <w:pPr>
        <w:pStyle w:val="a3"/>
        <w:ind w:firstLine="709"/>
        <w:jc w:val="both"/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94C41"/>
    <w:multiLevelType w:val="hybridMultilevel"/>
    <w:tmpl w:val="513854A6"/>
    <w:lvl w:ilvl="0" w:tplc="7682F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687B46"/>
    <w:multiLevelType w:val="hybridMultilevel"/>
    <w:tmpl w:val="0B90D5C6"/>
    <w:lvl w:ilvl="0" w:tplc="7682F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1F2A81"/>
    <w:multiLevelType w:val="hybridMultilevel"/>
    <w:tmpl w:val="643E2ABE"/>
    <w:lvl w:ilvl="0" w:tplc="5A560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DF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615ED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7E72DF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7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7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2021-02-19T11:08:00Z</dcterms:created>
  <dcterms:modified xsi:type="dcterms:W3CDTF">2021-02-19T11:08:00Z</dcterms:modified>
</cp:coreProperties>
</file>